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EE1CA" w14:textId="77777777" w:rsidR="008F116B" w:rsidRPr="003F6AC8" w:rsidRDefault="00457C52" w:rsidP="00956BC4">
      <w:pPr>
        <w:ind w:right="-1"/>
        <w:rPr>
          <w:b/>
        </w:rPr>
      </w:pPr>
      <w:r>
        <w:rPr>
          <w:b/>
          <w:noProof/>
        </w:rPr>
        <w:pict w14:anchorId="23DDD4FB">
          <v:shapetype id="_x0000_t202" coordsize="21600,21600" o:spt="202" path="m,l,21600r21600,l21600,xe">
            <v:stroke joinstyle="miter"/>
            <v:path gradientshapeok="t" o:connecttype="rect"/>
          </v:shapetype>
          <v:shape id="_x0000_s1054" type="#_x0000_t202" style="position:absolute;margin-left:-7.15pt;margin-top:-75.9pt;width:89.25pt;height:36pt;z-index:251657216;mso-position-horizontal-relative:text;mso-position-vertical-relative:text" stroked="f">
            <v:textbox>
              <w:txbxContent>
                <w:p w14:paraId="472B88D0" w14:textId="77777777" w:rsidR="00FC38A4" w:rsidRPr="00EE14BC" w:rsidRDefault="00FC38A4">
                  <w:pPr>
                    <w:rPr>
                      <w:sz w:val="32"/>
                      <w:szCs w:val="32"/>
                    </w:rPr>
                  </w:pPr>
                  <w:r>
                    <w:rPr>
                      <w:sz w:val="32"/>
                      <w:szCs w:val="32"/>
                    </w:rPr>
                    <w:t>Notat</w:t>
                  </w:r>
                </w:p>
              </w:txbxContent>
            </v:textbox>
          </v:shape>
        </w:pict>
      </w:r>
      <w:r>
        <w:rPr>
          <w:b/>
          <w:noProof/>
        </w:rPr>
        <w:pict w14:anchorId="10406D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55pt;margin-top:27.8pt;width:95.5pt;height:36pt;z-index:251656192;mso-position-horizontal:absolute;mso-position-horizontal-relative:page;mso-position-vertical:absolute;mso-position-vertical-relative:page">
            <v:imagedata r:id="rId5" o:title="Logo_tekst" grayscale="t" bilevel="t"/>
            <w10:wrap anchorx="page" anchory="page"/>
          </v:shape>
        </w:pict>
      </w:r>
      <w:r w:rsidR="003F6AC8" w:rsidRPr="003F6AC8">
        <w:rPr>
          <w:b/>
        </w:rPr>
        <w:t>Nyborg Kommunes dagtilbud</w:t>
      </w:r>
    </w:p>
    <w:p w14:paraId="3098D70E" w14:textId="77777777" w:rsidR="00013D76" w:rsidRDefault="00013D76" w:rsidP="00E137FE"/>
    <w:p w14:paraId="727EF14D" w14:textId="77777777" w:rsidR="00013D76" w:rsidRDefault="00013D76" w:rsidP="00E137FE"/>
    <w:p w14:paraId="0AFC002D" w14:textId="77777777" w:rsidR="00013D76" w:rsidRDefault="00013D76" w:rsidP="00E137FE"/>
    <w:p w14:paraId="009F72BA" w14:textId="77777777" w:rsidR="00013D76" w:rsidRDefault="00013D76" w:rsidP="00E137FE"/>
    <w:p w14:paraId="0000FBC7" w14:textId="77777777" w:rsidR="00013D76" w:rsidRDefault="00013D76" w:rsidP="00E137FE"/>
    <w:p w14:paraId="40C7A93B" w14:textId="77777777" w:rsidR="00013D76" w:rsidRDefault="00013D76" w:rsidP="00E137FE"/>
    <w:p w14:paraId="46B41AA7" w14:textId="77777777" w:rsidR="00013D76" w:rsidRDefault="00013D76" w:rsidP="00E137FE"/>
    <w:p w14:paraId="066F60E6" w14:textId="77777777" w:rsidR="00457C52" w:rsidRDefault="00457C52" w:rsidP="003267DA">
      <w:pPr>
        <w:ind w:left="7655" w:hanging="7655"/>
      </w:pPr>
      <w:r>
        <w:rPr>
          <w:noProof/>
        </w:rPr>
        <w:pict w14:anchorId="12B6FE22">
          <v:shape id="_x0000_s1028" type="#_x0000_t202" style="position:absolute;left:0;text-align:left;margin-left:447.1pt;margin-top:63.8pt;width:137.25pt;height:188.2pt;z-index:-251658752;mso-position-horizontal-relative:page;mso-position-vertical:absolute;mso-position-vertical-relative:page" filled="f" stroked="f">
            <v:textbox style="mso-next-textbox:#_x0000_s1028">
              <w:txbxContent>
                <w:p w14:paraId="02229AED" w14:textId="138BD7BC" w:rsidR="00457C52" w:rsidRPr="00C429BF" w:rsidRDefault="003F6AC8" w:rsidP="00CF6C6B">
                  <w:pPr>
                    <w:spacing w:before="150"/>
                    <w:rPr>
                      <w:sz w:val="16"/>
                      <w:szCs w:val="16"/>
                    </w:rPr>
                  </w:pPr>
                  <w:r>
                    <w:rPr>
                      <w:b/>
                      <w:sz w:val="16"/>
                      <w:szCs w:val="16"/>
                    </w:rPr>
                    <w:t>Børn</w:t>
                  </w:r>
                  <w:r w:rsidR="00D94071">
                    <w:rPr>
                      <w:b/>
                      <w:sz w:val="16"/>
                      <w:szCs w:val="16"/>
                    </w:rPr>
                    <w:t xml:space="preserve"> og Skole, Center for fællesskabende </w:t>
                  </w:r>
                  <w:proofErr w:type="spellStart"/>
                  <w:r w:rsidR="00D94071">
                    <w:rPr>
                      <w:b/>
                      <w:sz w:val="16"/>
                      <w:szCs w:val="16"/>
                    </w:rPr>
                    <w:t>pædaogik</w:t>
                  </w:r>
                  <w:proofErr w:type="spellEnd"/>
                </w:p>
                <w:p w14:paraId="049E2D79" w14:textId="77777777" w:rsidR="00457C52" w:rsidRPr="00C429BF" w:rsidRDefault="00457C52" w:rsidP="00CF6C6B">
                  <w:pPr>
                    <w:rPr>
                      <w:sz w:val="16"/>
                      <w:szCs w:val="16"/>
                    </w:rPr>
                  </w:pPr>
                </w:p>
                <w:p w14:paraId="4343375A" w14:textId="77777777" w:rsidR="00457C52" w:rsidRPr="00C429BF" w:rsidRDefault="003F6AC8" w:rsidP="00CF6C6B">
                  <w:pPr>
                    <w:rPr>
                      <w:sz w:val="16"/>
                      <w:szCs w:val="16"/>
                    </w:rPr>
                  </w:pPr>
                  <w:r w:rsidRPr="00C429BF">
                    <w:rPr>
                      <w:sz w:val="16"/>
                      <w:szCs w:val="16"/>
                    </w:rPr>
                    <w:t>Rådhuset, Torvet 1</w:t>
                  </w:r>
                </w:p>
                <w:p w14:paraId="04AF519B" w14:textId="77777777" w:rsidR="00457C52" w:rsidRPr="00C429BF" w:rsidRDefault="003F6AC8" w:rsidP="00CF6C6B">
                  <w:pPr>
                    <w:rPr>
                      <w:sz w:val="16"/>
                      <w:szCs w:val="16"/>
                    </w:rPr>
                  </w:pPr>
                  <w:r w:rsidRPr="00C429BF">
                    <w:rPr>
                      <w:sz w:val="16"/>
                      <w:szCs w:val="16"/>
                    </w:rPr>
                    <w:t>5800 Nyborg</w:t>
                  </w:r>
                </w:p>
                <w:p w14:paraId="54DA4A4D" w14:textId="77777777" w:rsidR="00457C52" w:rsidRPr="00C429BF" w:rsidRDefault="00457C52" w:rsidP="00CF6C6B">
                  <w:pPr>
                    <w:rPr>
                      <w:sz w:val="16"/>
                      <w:szCs w:val="16"/>
                    </w:rPr>
                  </w:pPr>
                </w:p>
                <w:p w14:paraId="55613F24" w14:textId="77777777" w:rsidR="00457C52" w:rsidRPr="00C429BF" w:rsidRDefault="003F6AC8" w:rsidP="00CF6C6B">
                  <w:pPr>
                    <w:rPr>
                      <w:sz w:val="16"/>
                      <w:szCs w:val="16"/>
                    </w:rPr>
                  </w:pPr>
                  <w:r w:rsidRPr="00C429BF">
                    <w:rPr>
                      <w:sz w:val="16"/>
                      <w:szCs w:val="16"/>
                    </w:rPr>
                    <w:t>Betjen dig selv på</w:t>
                  </w:r>
                </w:p>
                <w:p w14:paraId="0EC039BF" w14:textId="77777777" w:rsidR="00457C52" w:rsidRPr="00C429BF" w:rsidRDefault="003F6AC8" w:rsidP="00CF6C6B">
                  <w:pPr>
                    <w:rPr>
                      <w:b/>
                      <w:sz w:val="16"/>
                      <w:szCs w:val="16"/>
                    </w:rPr>
                  </w:pPr>
                  <w:r w:rsidRPr="00C429BF">
                    <w:rPr>
                      <w:b/>
                      <w:sz w:val="16"/>
                      <w:szCs w:val="16"/>
                    </w:rPr>
                    <w:t>www.nyborg.dk</w:t>
                  </w:r>
                </w:p>
                <w:p w14:paraId="4BEA1DBF" w14:textId="77777777" w:rsidR="00457C52" w:rsidRPr="00C429BF" w:rsidRDefault="00457C52" w:rsidP="00CF6C6B">
                  <w:pPr>
                    <w:rPr>
                      <w:b/>
                      <w:sz w:val="16"/>
                      <w:szCs w:val="16"/>
                    </w:rPr>
                  </w:pPr>
                </w:p>
                <w:p w14:paraId="0B4381BB" w14:textId="77777777" w:rsidR="00457C52" w:rsidRPr="00C429BF" w:rsidRDefault="003F6AC8" w:rsidP="00CF6C6B">
                  <w:pPr>
                    <w:rPr>
                      <w:sz w:val="16"/>
                      <w:szCs w:val="16"/>
                    </w:rPr>
                  </w:pPr>
                  <w:proofErr w:type="spellStart"/>
                  <w:r w:rsidRPr="003F6AC8">
                    <w:rPr>
                      <w:sz w:val="16"/>
                      <w:szCs w:val="16"/>
                      <w:lang w:val="en-US"/>
                    </w:rPr>
                    <w:t>Sagsnr</w:t>
                  </w:r>
                  <w:proofErr w:type="spellEnd"/>
                  <w:r w:rsidRPr="003F6AC8">
                    <w:rPr>
                      <w:sz w:val="16"/>
                      <w:szCs w:val="16"/>
                      <w:lang w:val="en-US"/>
                    </w:rPr>
                    <w:t xml:space="preserve">. </w:t>
                  </w:r>
                  <w:r>
                    <w:rPr>
                      <w:sz w:val="16"/>
                      <w:szCs w:val="16"/>
                    </w:rPr>
                    <w:t>450-2014-306</w:t>
                  </w:r>
                </w:p>
                <w:p w14:paraId="37D492F7" w14:textId="77777777" w:rsidR="00457C52" w:rsidRPr="00C429BF" w:rsidRDefault="00457C52" w:rsidP="00CF6C6B">
                  <w:pPr>
                    <w:rPr>
                      <w:sz w:val="16"/>
                      <w:szCs w:val="16"/>
                    </w:rPr>
                  </w:pPr>
                </w:p>
                <w:p w14:paraId="137A2359" w14:textId="77777777" w:rsidR="00457C52" w:rsidRPr="00CF6C6B" w:rsidRDefault="00457C52" w:rsidP="00CF6C6B">
                  <w:pPr>
                    <w:rPr>
                      <w:szCs w:val="16"/>
                    </w:rPr>
                  </w:pPr>
                </w:p>
              </w:txbxContent>
            </v:textbox>
            <w10:wrap anchorx="page" anchory="page"/>
          </v:shape>
        </w:pict>
      </w:r>
    </w:p>
    <w:p w14:paraId="79E4FE11" w14:textId="77777777" w:rsidR="001F6E22" w:rsidRDefault="001F6E22" w:rsidP="00E137FE"/>
    <w:p w14:paraId="60F3B9F3" w14:textId="77777777" w:rsidR="003F6AC8" w:rsidRDefault="003F6AC8" w:rsidP="003F6AC8"/>
    <w:p w14:paraId="01318F26" w14:textId="77777777" w:rsidR="003F6AC8" w:rsidRPr="003F6AC8" w:rsidRDefault="003F6AC8" w:rsidP="003F6AC8"/>
    <w:p w14:paraId="654D5F8C" w14:textId="77777777" w:rsidR="003F6AC8" w:rsidRPr="003F6AC8" w:rsidRDefault="003F6AC8" w:rsidP="003F6AC8">
      <w:pPr>
        <w:rPr>
          <w:rFonts w:asciiTheme="majorHAnsi" w:eastAsiaTheme="majorEastAsia" w:hAnsiTheme="majorHAnsi" w:cstheme="majorBidi"/>
          <w:b/>
          <w:bCs/>
          <w:color w:val="365F91" w:themeColor="accent1" w:themeShade="BF"/>
          <w:sz w:val="28"/>
          <w:szCs w:val="28"/>
        </w:rPr>
      </w:pPr>
      <w:r w:rsidRPr="003F6AC8">
        <w:rPr>
          <w:rFonts w:asciiTheme="majorHAnsi" w:eastAsiaTheme="majorEastAsia" w:hAnsiTheme="majorHAnsi" w:cstheme="majorBidi"/>
          <w:b/>
          <w:bCs/>
          <w:color w:val="365F91" w:themeColor="accent1" w:themeShade="BF"/>
          <w:sz w:val="28"/>
          <w:szCs w:val="28"/>
        </w:rPr>
        <w:t>Vejledning til udfyldelse af indstillingsskema</w:t>
      </w:r>
    </w:p>
    <w:p w14:paraId="64576748" w14:textId="77777777" w:rsidR="003F6AC8" w:rsidRPr="003F6AC8" w:rsidRDefault="003F6AC8" w:rsidP="003F6AC8">
      <w:pPr>
        <w:rPr>
          <w:rFonts w:asciiTheme="majorHAnsi" w:eastAsiaTheme="majorEastAsia" w:hAnsiTheme="majorHAnsi" w:cstheme="majorBidi"/>
          <w:b/>
          <w:bCs/>
          <w:color w:val="365F91" w:themeColor="accent1" w:themeShade="BF"/>
          <w:sz w:val="28"/>
          <w:szCs w:val="28"/>
        </w:rPr>
      </w:pPr>
    </w:p>
    <w:p w14:paraId="08223044" w14:textId="77777777" w:rsidR="003F6AC8" w:rsidRPr="003F6AC8" w:rsidRDefault="003F6AC8" w:rsidP="003F6AC8">
      <w:pPr>
        <w:rPr>
          <w:rFonts w:asciiTheme="majorHAnsi" w:eastAsiaTheme="majorEastAsia" w:hAnsiTheme="majorHAnsi" w:cstheme="majorBidi"/>
          <w:bCs/>
          <w:color w:val="365F91" w:themeColor="accent1" w:themeShade="BF"/>
          <w:sz w:val="28"/>
          <w:szCs w:val="28"/>
        </w:rPr>
      </w:pPr>
      <w:r w:rsidRPr="003F6AC8">
        <w:rPr>
          <w:rFonts w:asciiTheme="majorHAnsi" w:eastAsiaTheme="majorEastAsia" w:hAnsiTheme="majorHAnsi" w:cstheme="majorBidi"/>
          <w:bCs/>
          <w:color w:val="365F91" w:themeColor="accent1" w:themeShade="BF"/>
          <w:sz w:val="28"/>
          <w:szCs w:val="28"/>
        </w:rPr>
        <w:t xml:space="preserve">Visitationsudvalget skal ud fra indstillingsskemaet </w:t>
      </w:r>
      <w:r w:rsidR="00C4162A">
        <w:rPr>
          <w:rFonts w:asciiTheme="majorHAnsi" w:eastAsiaTheme="majorEastAsia" w:hAnsiTheme="majorHAnsi" w:cstheme="majorBidi"/>
          <w:bCs/>
          <w:color w:val="365F91" w:themeColor="accent1" w:themeShade="BF"/>
          <w:sz w:val="28"/>
          <w:szCs w:val="28"/>
        </w:rPr>
        <w:t xml:space="preserve">kunne </w:t>
      </w:r>
      <w:r w:rsidRPr="003F6AC8">
        <w:rPr>
          <w:rFonts w:asciiTheme="majorHAnsi" w:eastAsiaTheme="majorEastAsia" w:hAnsiTheme="majorHAnsi" w:cstheme="majorBidi"/>
          <w:bCs/>
          <w:color w:val="365F91" w:themeColor="accent1" w:themeShade="BF"/>
          <w:sz w:val="28"/>
          <w:szCs w:val="28"/>
        </w:rPr>
        <w:t>danne sig et tydeligt billede af dels barnet og dels den indsats, der allerede er sket og den aktuelle pædagogiske udfordring.</w:t>
      </w:r>
    </w:p>
    <w:p w14:paraId="22A264E4" w14:textId="77777777" w:rsidR="003F6AC8" w:rsidRPr="003F6AC8" w:rsidRDefault="003F6AC8" w:rsidP="003F6AC8">
      <w:pPr>
        <w:rPr>
          <w:rFonts w:asciiTheme="majorHAnsi" w:eastAsiaTheme="majorEastAsia" w:hAnsiTheme="majorHAnsi" w:cstheme="majorBidi"/>
          <w:bCs/>
          <w:color w:val="365F91" w:themeColor="accent1" w:themeShade="BF"/>
          <w:sz w:val="28"/>
          <w:szCs w:val="28"/>
        </w:rPr>
      </w:pPr>
    </w:p>
    <w:p w14:paraId="4B053D8B" w14:textId="77777777" w:rsidR="003F6AC8" w:rsidRPr="003F6AC8" w:rsidRDefault="003F6AC8" w:rsidP="003F6AC8">
      <w:pPr>
        <w:rPr>
          <w:rFonts w:asciiTheme="majorHAnsi" w:eastAsiaTheme="majorEastAsia" w:hAnsiTheme="majorHAnsi" w:cstheme="majorBidi"/>
          <w:bCs/>
          <w:color w:val="365F91" w:themeColor="accent1" w:themeShade="BF"/>
          <w:sz w:val="28"/>
          <w:szCs w:val="28"/>
        </w:rPr>
      </w:pPr>
      <w:r w:rsidRPr="003F6AC8">
        <w:rPr>
          <w:rFonts w:asciiTheme="majorHAnsi" w:eastAsiaTheme="majorEastAsia" w:hAnsiTheme="majorHAnsi" w:cstheme="majorBidi"/>
          <w:bCs/>
          <w:color w:val="365F91" w:themeColor="accent1" w:themeShade="BF"/>
          <w:sz w:val="28"/>
          <w:szCs w:val="28"/>
        </w:rPr>
        <w:t>Udvalget er derfor afhængig af tydelige og grundige beskrivelser og alt relevant materiale, der er om barnet. Udvalget skal ved læsning kunne danne sig et billede af barnet og dets hverdag i dagtilbuddet.</w:t>
      </w:r>
    </w:p>
    <w:p w14:paraId="2316D89C" w14:textId="77777777" w:rsidR="003F6AC8" w:rsidRPr="003F6AC8" w:rsidRDefault="003F6AC8" w:rsidP="003F6AC8">
      <w:pPr>
        <w:rPr>
          <w:rFonts w:asciiTheme="majorHAnsi" w:eastAsiaTheme="majorEastAsia" w:hAnsiTheme="majorHAnsi" w:cstheme="majorBidi"/>
          <w:bCs/>
          <w:color w:val="365F91" w:themeColor="accent1" w:themeShade="BF"/>
          <w:sz w:val="28"/>
          <w:szCs w:val="28"/>
        </w:rPr>
      </w:pPr>
    </w:p>
    <w:p w14:paraId="3E80ADB7" w14:textId="77777777" w:rsidR="003F6AC8" w:rsidRPr="003F6AC8" w:rsidRDefault="003F6AC8" w:rsidP="003F6AC8">
      <w:pPr>
        <w:rPr>
          <w:rFonts w:asciiTheme="majorHAnsi" w:eastAsiaTheme="majorEastAsia" w:hAnsiTheme="majorHAnsi" w:cstheme="majorBidi"/>
          <w:bCs/>
          <w:color w:val="365F91" w:themeColor="accent1" w:themeShade="BF"/>
          <w:sz w:val="28"/>
          <w:szCs w:val="28"/>
        </w:rPr>
      </w:pPr>
      <w:r w:rsidRPr="003F6AC8">
        <w:rPr>
          <w:rFonts w:asciiTheme="majorHAnsi" w:eastAsiaTheme="majorEastAsia" w:hAnsiTheme="majorHAnsi" w:cstheme="majorBidi"/>
          <w:bCs/>
          <w:color w:val="365F91" w:themeColor="accent1" w:themeShade="BF"/>
          <w:sz w:val="28"/>
          <w:szCs w:val="28"/>
        </w:rPr>
        <w:t xml:space="preserve">Som Nyborg Kommunes dagtilbudspolitik beskriver, skal der altid udarbejdes en handleplan efter </w:t>
      </w:r>
      <w:proofErr w:type="spellStart"/>
      <w:r w:rsidRPr="003F6AC8">
        <w:rPr>
          <w:rFonts w:asciiTheme="majorHAnsi" w:eastAsiaTheme="majorEastAsia" w:hAnsiTheme="majorHAnsi" w:cstheme="majorBidi"/>
          <w:bCs/>
          <w:color w:val="365F91" w:themeColor="accent1" w:themeShade="BF"/>
          <w:sz w:val="28"/>
          <w:szCs w:val="28"/>
        </w:rPr>
        <w:t>Signs</w:t>
      </w:r>
      <w:proofErr w:type="spellEnd"/>
      <w:r w:rsidRPr="003F6AC8">
        <w:rPr>
          <w:rFonts w:asciiTheme="majorHAnsi" w:eastAsiaTheme="majorEastAsia" w:hAnsiTheme="majorHAnsi" w:cstheme="majorBidi"/>
          <w:bCs/>
          <w:color w:val="365F91" w:themeColor="accent1" w:themeShade="BF"/>
          <w:sz w:val="28"/>
          <w:szCs w:val="28"/>
        </w:rPr>
        <w:t xml:space="preserve"> of </w:t>
      </w:r>
      <w:proofErr w:type="spellStart"/>
      <w:r w:rsidRPr="003F6AC8">
        <w:rPr>
          <w:rFonts w:asciiTheme="majorHAnsi" w:eastAsiaTheme="majorEastAsia" w:hAnsiTheme="majorHAnsi" w:cstheme="majorBidi"/>
          <w:bCs/>
          <w:color w:val="365F91" w:themeColor="accent1" w:themeShade="BF"/>
          <w:sz w:val="28"/>
          <w:szCs w:val="28"/>
        </w:rPr>
        <w:t>safety</w:t>
      </w:r>
      <w:proofErr w:type="spellEnd"/>
      <w:r w:rsidRPr="003F6AC8">
        <w:rPr>
          <w:rFonts w:asciiTheme="majorHAnsi" w:eastAsiaTheme="majorEastAsia" w:hAnsiTheme="majorHAnsi" w:cstheme="majorBidi"/>
          <w:bCs/>
          <w:color w:val="365F91" w:themeColor="accent1" w:themeShade="BF"/>
          <w:sz w:val="28"/>
          <w:szCs w:val="28"/>
        </w:rPr>
        <w:t xml:space="preserve"> for børn, der har behov for en særlig indsats fra det pædagogiske personale. Handleplanen skal være konkret og målbar.</w:t>
      </w:r>
      <w:r w:rsidR="00C4162A">
        <w:rPr>
          <w:rFonts w:asciiTheme="majorHAnsi" w:eastAsiaTheme="majorEastAsia" w:hAnsiTheme="majorHAnsi" w:cstheme="majorBidi"/>
          <w:bCs/>
          <w:color w:val="365F91" w:themeColor="accent1" w:themeShade="BF"/>
          <w:sz w:val="28"/>
          <w:szCs w:val="28"/>
        </w:rPr>
        <w:t xml:space="preserve"> Handleplanen skal være afprøvet og der skal være sket opfølgning.</w:t>
      </w:r>
    </w:p>
    <w:p w14:paraId="69952589" w14:textId="77777777" w:rsidR="003F6AC8" w:rsidRPr="003F6AC8" w:rsidRDefault="003F6AC8" w:rsidP="003F6AC8">
      <w:pPr>
        <w:rPr>
          <w:rFonts w:asciiTheme="majorHAnsi" w:eastAsiaTheme="majorEastAsia" w:hAnsiTheme="majorHAnsi" w:cstheme="majorBidi"/>
          <w:bCs/>
          <w:color w:val="365F91" w:themeColor="accent1" w:themeShade="BF"/>
          <w:sz w:val="28"/>
          <w:szCs w:val="28"/>
        </w:rPr>
      </w:pPr>
    </w:p>
    <w:p w14:paraId="19CDF3BB" w14:textId="77777777" w:rsidR="003F6AC8" w:rsidRDefault="003F6AC8" w:rsidP="003F6AC8">
      <w:pPr>
        <w:rPr>
          <w:rFonts w:asciiTheme="majorHAnsi" w:eastAsiaTheme="majorEastAsia" w:hAnsiTheme="majorHAnsi" w:cstheme="majorBidi"/>
          <w:bCs/>
          <w:color w:val="365F91" w:themeColor="accent1" w:themeShade="BF"/>
          <w:sz w:val="28"/>
          <w:szCs w:val="28"/>
        </w:rPr>
      </w:pPr>
      <w:r w:rsidRPr="003F6AC8">
        <w:rPr>
          <w:rFonts w:asciiTheme="majorHAnsi" w:eastAsiaTheme="majorEastAsia" w:hAnsiTheme="majorHAnsi" w:cstheme="majorBidi"/>
          <w:bCs/>
          <w:color w:val="365F91" w:themeColor="accent1" w:themeShade="BF"/>
          <w:sz w:val="28"/>
          <w:szCs w:val="28"/>
        </w:rPr>
        <w:t>Ved re</w:t>
      </w:r>
      <w:r>
        <w:rPr>
          <w:rFonts w:asciiTheme="majorHAnsi" w:eastAsiaTheme="majorEastAsia" w:hAnsiTheme="majorHAnsi" w:cstheme="majorBidi"/>
          <w:bCs/>
          <w:color w:val="365F91" w:themeColor="accent1" w:themeShade="BF"/>
          <w:sz w:val="28"/>
          <w:szCs w:val="28"/>
        </w:rPr>
        <w:t>-</w:t>
      </w:r>
      <w:r w:rsidRPr="003F6AC8">
        <w:rPr>
          <w:rFonts w:asciiTheme="majorHAnsi" w:eastAsiaTheme="majorEastAsia" w:hAnsiTheme="majorHAnsi" w:cstheme="majorBidi"/>
          <w:bCs/>
          <w:color w:val="365F91" w:themeColor="accent1" w:themeShade="BF"/>
          <w:sz w:val="28"/>
          <w:szCs w:val="28"/>
        </w:rPr>
        <w:t>visitation fremsendes den tidligere indstilling med tilføjelse af</w:t>
      </w:r>
      <w:r>
        <w:rPr>
          <w:rFonts w:asciiTheme="majorHAnsi" w:eastAsiaTheme="majorEastAsia" w:hAnsiTheme="majorHAnsi" w:cstheme="majorBidi"/>
          <w:bCs/>
          <w:color w:val="365F91" w:themeColor="accent1" w:themeShade="BF"/>
          <w:sz w:val="28"/>
          <w:szCs w:val="28"/>
        </w:rPr>
        <w:t>,</w:t>
      </w:r>
    </w:p>
    <w:p w14:paraId="0D0C032F" w14:textId="77777777" w:rsidR="003F6AC8" w:rsidRPr="003F6AC8" w:rsidRDefault="003F6AC8" w:rsidP="003F6AC8">
      <w:pPr>
        <w:rPr>
          <w:rFonts w:asciiTheme="majorHAnsi" w:eastAsiaTheme="majorEastAsia" w:hAnsiTheme="majorHAnsi" w:cstheme="majorBidi"/>
          <w:bCs/>
          <w:color w:val="365F91" w:themeColor="accent1" w:themeShade="BF"/>
          <w:sz w:val="28"/>
          <w:szCs w:val="28"/>
        </w:rPr>
      </w:pPr>
      <w:r w:rsidRPr="003F6AC8">
        <w:rPr>
          <w:rFonts w:asciiTheme="majorHAnsi" w:eastAsiaTheme="majorEastAsia" w:hAnsiTheme="majorHAnsi" w:cstheme="majorBidi"/>
          <w:bCs/>
          <w:color w:val="365F91" w:themeColor="accent1" w:themeShade="BF"/>
          <w:sz w:val="28"/>
          <w:szCs w:val="28"/>
        </w:rPr>
        <w:t>hvor</w:t>
      </w:r>
      <w:r>
        <w:rPr>
          <w:rFonts w:asciiTheme="majorHAnsi" w:eastAsiaTheme="majorEastAsia" w:hAnsiTheme="majorHAnsi" w:cstheme="majorBidi"/>
          <w:bCs/>
          <w:color w:val="365F91" w:themeColor="accent1" w:themeShade="BF"/>
          <w:sz w:val="28"/>
          <w:szCs w:val="28"/>
        </w:rPr>
        <w:t xml:space="preserve">dan der har været arbejdet, hvor </w:t>
      </w:r>
      <w:r w:rsidRPr="003F6AC8">
        <w:rPr>
          <w:rFonts w:asciiTheme="majorHAnsi" w:eastAsiaTheme="majorEastAsia" w:hAnsiTheme="majorHAnsi" w:cstheme="majorBidi"/>
          <w:bCs/>
          <w:color w:val="365F91" w:themeColor="accent1" w:themeShade="BF"/>
          <w:sz w:val="28"/>
          <w:szCs w:val="28"/>
        </w:rPr>
        <w:t xml:space="preserve"> der er </w:t>
      </w:r>
      <w:r>
        <w:rPr>
          <w:rFonts w:asciiTheme="majorHAnsi" w:eastAsiaTheme="majorEastAsia" w:hAnsiTheme="majorHAnsi" w:cstheme="majorBidi"/>
          <w:bCs/>
          <w:color w:val="365F91" w:themeColor="accent1" w:themeShade="BF"/>
          <w:sz w:val="28"/>
          <w:szCs w:val="28"/>
        </w:rPr>
        <w:t xml:space="preserve">sket udvikling </w:t>
      </w:r>
      <w:r w:rsidRPr="003F6AC8">
        <w:rPr>
          <w:rFonts w:asciiTheme="majorHAnsi" w:eastAsiaTheme="majorEastAsia" w:hAnsiTheme="majorHAnsi" w:cstheme="majorBidi"/>
          <w:bCs/>
          <w:color w:val="365F91" w:themeColor="accent1" w:themeShade="BF"/>
          <w:sz w:val="28"/>
          <w:szCs w:val="28"/>
        </w:rPr>
        <w:t xml:space="preserve"> og hvilke nye mål, der </w:t>
      </w:r>
      <w:r>
        <w:rPr>
          <w:rFonts w:asciiTheme="majorHAnsi" w:eastAsiaTheme="majorEastAsia" w:hAnsiTheme="majorHAnsi" w:cstheme="majorBidi"/>
          <w:bCs/>
          <w:color w:val="365F91" w:themeColor="accent1" w:themeShade="BF"/>
          <w:sz w:val="28"/>
          <w:szCs w:val="28"/>
        </w:rPr>
        <w:t xml:space="preserve"> så </w:t>
      </w:r>
      <w:r w:rsidRPr="003F6AC8">
        <w:rPr>
          <w:rFonts w:asciiTheme="majorHAnsi" w:eastAsiaTheme="majorEastAsia" w:hAnsiTheme="majorHAnsi" w:cstheme="majorBidi"/>
          <w:bCs/>
          <w:color w:val="365F91" w:themeColor="accent1" w:themeShade="BF"/>
          <w:sz w:val="28"/>
          <w:szCs w:val="28"/>
        </w:rPr>
        <w:t xml:space="preserve">opsættes. Tilføjelserne markeres med </w:t>
      </w:r>
      <w:r w:rsidRPr="003F6AC8">
        <w:rPr>
          <w:rFonts w:asciiTheme="majorHAnsi" w:eastAsiaTheme="majorEastAsia" w:hAnsiTheme="majorHAnsi" w:cstheme="majorBidi"/>
          <w:bCs/>
          <w:color w:val="365F91" w:themeColor="accent1" w:themeShade="BF"/>
          <w:sz w:val="28"/>
          <w:szCs w:val="28"/>
          <w:highlight w:val="yellow"/>
        </w:rPr>
        <w:t>dato og gul farve</w:t>
      </w:r>
      <w:r>
        <w:rPr>
          <w:rFonts w:asciiTheme="majorHAnsi" w:eastAsiaTheme="majorEastAsia" w:hAnsiTheme="majorHAnsi" w:cstheme="majorBidi"/>
          <w:bCs/>
          <w:color w:val="365F91" w:themeColor="accent1" w:themeShade="BF"/>
          <w:sz w:val="28"/>
          <w:szCs w:val="28"/>
        </w:rPr>
        <w:t xml:space="preserve"> for </w:t>
      </w:r>
      <w:r w:rsidRPr="003F6AC8">
        <w:rPr>
          <w:rFonts w:asciiTheme="majorHAnsi" w:eastAsiaTheme="majorEastAsia" w:hAnsiTheme="majorHAnsi" w:cstheme="majorBidi"/>
          <w:bCs/>
          <w:color w:val="365F91" w:themeColor="accent1" w:themeShade="BF"/>
          <w:sz w:val="28"/>
          <w:szCs w:val="28"/>
        </w:rPr>
        <w:t>tydeligere</w:t>
      </w:r>
      <w:r>
        <w:rPr>
          <w:rFonts w:asciiTheme="majorHAnsi" w:eastAsiaTheme="majorEastAsia" w:hAnsiTheme="majorHAnsi" w:cstheme="majorBidi"/>
          <w:bCs/>
          <w:color w:val="365F91" w:themeColor="accent1" w:themeShade="BF"/>
          <w:sz w:val="28"/>
          <w:szCs w:val="28"/>
        </w:rPr>
        <w:t xml:space="preserve"> at kunne følge effekten af indsatsen, se </w:t>
      </w:r>
      <w:r w:rsidRPr="003F6AC8">
        <w:rPr>
          <w:rFonts w:asciiTheme="majorHAnsi" w:eastAsiaTheme="majorEastAsia" w:hAnsiTheme="majorHAnsi" w:cstheme="majorBidi"/>
          <w:bCs/>
          <w:color w:val="365F91" w:themeColor="accent1" w:themeShade="BF"/>
          <w:sz w:val="28"/>
          <w:szCs w:val="28"/>
        </w:rPr>
        <w:t xml:space="preserve"> udviklingen og </w:t>
      </w:r>
      <w:r>
        <w:rPr>
          <w:rFonts w:asciiTheme="majorHAnsi" w:eastAsiaTheme="majorEastAsia" w:hAnsiTheme="majorHAnsi" w:cstheme="majorBidi"/>
          <w:bCs/>
          <w:color w:val="365F91" w:themeColor="accent1" w:themeShade="BF"/>
          <w:sz w:val="28"/>
          <w:szCs w:val="28"/>
        </w:rPr>
        <w:t xml:space="preserve">sætte </w:t>
      </w:r>
      <w:r w:rsidRPr="003F6AC8">
        <w:rPr>
          <w:rFonts w:asciiTheme="majorHAnsi" w:eastAsiaTheme="majorEastAsia" w:hAnsiTheme="majorHAnsi" w:cstheme="majorBidi"/>
          <w:bCs/>
          <w:color w:val="365F91" w:themeColor="accent1" w:themeShade="BF"/>
          <w:sz w:val="28"/>
          <w:szCs w:val="28"/>
        </w:rPr>
        <w:t>fremtidige mål.</w:t>
      </w:r>
    </w:p>
    <w:p w14:paraId="20E2E909" w14:textId="77777777" w:rsidR="003F6AC8" w:rsidRPr="003F6AC8" w:rsidRDefault="003F6AC8" w:rsidP="003F6AC8">
      <w:pPr>
        <w:rPr>
          <w:rFonts w:asciiTheme="majorHAnsi" w:eastAsiaTheme="majorEastAsia" w:hAnsiTheme="majorHAnsi" w:cstheme="majorBidi"/>
          <w:bCs/>
          <w:color w:val="365F91" w:themeColor="accent1" w:themeShade="BF"/>
          <w:sz w:val="28"/>
          <w:szCs w:val="28"/>
        </w:rPr>
      </w:pPr>
    </w:p>
    <w:p w14:paraId="3C12B245" w14:textId="77777777" w:rsidR="003F6AC8" w:rsidRDefault="003F6AC8" w:rsidP="003F6AC8">
      <w:pPr>
        <w:rPr>
          <w:rFonts w:asciiTheme="majorHAnsi" w:eastAsiaTheme="majorEastAsia" w:hAnsiTheme="majorHAnsi" w:cstheme="majorBidi"/>
          <w:b/>
          <w:bCs/>
          <w:color w:val="365F91" w:themeColor="accent1" w:themeShade="BF"/>
          <w:sz w:val="28"/>
          <w:szCs w:val="28"/>
        </w:rPr>
      </w:pPr>
      <w:r w:rsidRPr="003F6AC8">
        <w:rPr>
          <w:rFonts w:asciiTheme="majorHAnsi" w:eastAsiaTheme="majorEastAsia" w:hAnsiTheme="majorHAnsi" w:cstheme="majorBidi"/>
          <w:bCs/>
          <w:color w:val="365F91" w:themeColor="accent1" w:themeShade="BF"/>
          <w:sz w:val="28"/>
          <w:szCs w:val="28"/>
        </w:rPr>
        <w:t>Det forudsættes, at forældrene er tæt inddraget og involveres i forløbet, ligesom de bidrager til og underskriver re</w:t>
      </w:r>
      <w:r>
        <w:rPr>
          <w:rFonts w:asciiTheme="majorHAnsi" w:eastAsiaTheme="majorEastAsia" w:hAnsiTheme="majorHAnsi" w:cstheme="majorBidi"/>
          <w:bCs/>
          <w:color w:val="365F91" w:themeColor="accent1" w:themeShade="BF"/>
          <w:sz w:val="28"/>
          <w:szCs w:val="28"/>
        </w:rPr>
        <w:t>-</w:t>
      </w:r>
      <w:r w:rsidRPr="003F6AC8">
        <w:rPr>
          <w:rFonts w:asciiTheme="majorHAnsi" w:eastAsiaTheme="majorEastAsia" w:hAnsiTheme="majorHAnsi" w:cstheme="majorBidi"/>
          <w:bCs/>
          <w:color w:val="365F91" w:themeColor="accent1" w:themeShade="BF"/>
          <w:sz w:val="28"/>
          <w:szCs w:val="28"/>
        </w:rPr>
        <w:t>visitationen</w:t>
      </w:r>
      <w:r w:rsidRPr="003F6AC8">
        <w:rPr>
          <w:rFonts w:asciiTheme="majorHAnsi" w:eastAsiaTheme="majorEastAsia" w:hAnsiTheme="majorHAnsi" w:cstheme="majorBidi"/>
          <w:b/>
          <w:bCs/>
          <w:color w:val="365F91" w:themeColor="accent1" w:themeShade="BF"/>
          <w:sz w:val="28"/>
          <w:szCs w:val="28"/>
        </w:rPr>
        <w:t>.</w:t>
      </w:r>
    </w:p>
    <w:p w14:paraId="344DDD28" w14:textId="77777777" w:rsidR="002441B4" w:rsidRDefault="002441B4" w:rsidP="003F6AC8">
      <w:pPr>
        <w:rPr>
          <w:rFonts w:asciiTheme="majorHAnsi" w:eastAsiaTheme="majorEastAsia" w:hAnsiTheme="majorHAnsi" w:cstheme="majorBidi"/>
          <w:b/>
          <w:bCs/>
          <w:color w:val="365F91" w:themeColor="accent1" w:themeShade="BF"/>
          <w:sz w:val="28"/>
          <w:szCs w:val="28"/>
        </w:rPr>
      </w:pPr>
    </w:p>
    <w:p w14:paraId="2A2A0413" w14:textId="18336809" w:rsidR="002441B4" w:rsidRPr="002441B4" w:rsidRDefault="002441B4" w:rsidP="003F6AC8">
      <w:pPr>
        <w:rPr>
          <w:rFonts w:asciiTheme="majorHAnsi" w:eastAsiaTheme="majorEastAsia" w:hAnsiTheme="majorHAnsi" w:cstheme="majorBidi"/>
          <w:bCs/>
          <w:color w:val="365F91" w:themeColor="accent1" w:themeShade="BF"/>
          <w:sz w:val="28"/>
          <w:szCs w:val="28"/>
        </w:rPr>
      </w:pPr>
      <w:r w:rsidRPr="002441B4">
        <w:rPr>
          <w:rFonts w:asciiTheme="majorHAnsi" w:eastAsiaTheme="majorEastAsia" w:hAnsiTheme="majorHAnsi" w:cstheme="majorBidi"/>
          <w:bCs/>
          <w:color w:val="365F91" w:themeColor="accent1" w:themeShade="BF"/>
          <w:sz w:val="28"/>
          <w:szCs w:val="28"/>
        </w:rPr>
        <w:t>Indstillingen</w:t>
      </w:r>
      <w:r>
        <w:rPr>
          <w:rFonts w:asciiTheme="majorHAnsi" w:eastAsiaTheme="majorEastAsia" w:hAnsiTheme="majorHAnsi" w:cstheme="majorBidi"/>
          <w:bCs/>
          <w:color w:val="365F91" w:themeColor="accent1" w:themeShade="BF"/>
          <w:sz w:val="28"/>
          <w:szCs w:val="28"/>
        </w:rPr>
        <w:t xml:space="preserve"> sendes digitalt til </w:t>
      </w:r>
      <w:r w:rsidR="00D94071">
        <w:rPr>
          <w:rFonts w:asciiTheme="majorHAnsi" w:eastAsiaTheme="majorEastAsia" w:hAnsiTheme="majorHAnsi" w:cstheme="majorBidi"/>
          <w:bCs/>
          <w:color w:val="365F91" w:themeColor="accent1" w:themeShade="BF"/>
          <w:sz w:val="28"/>
          <w:szCs w:val="28"/>
        </w:rPr>
        <w:t>ppr@nyborg.dk</w:t>
      </w:r>
      <w:r>
        <w:rPr>
          <w:rFonts w:asciiTheme="majorHAnsi" w:eastAsiaTheme="majorEastAsia" w:hAnsiTheme="majorHAnsi" w:cstheme="majorBidi"/>
          <w:bCs/>
          <w:color w:val="365F91" w:themeColor="accent1" w:themeShade="BF"/>
          <w:sz w:val="28"/>
          <w:szCs w:val="28"/>
        </w:rPr>
        <w:t xml:space="preserve">  senest en uge før visitationen.</w:t>
      </w:r>
    </w:p>
    <w:p w14:paraId="28EB1DC0" w14:textId="77777777" w:rsidR="003F6AC8" w:rsidRDefault="003F6AC8" w:rsidP="003F6AC8">
      <w:pPr>
        <w:rPr>
          <w:rFonts w:asciiTheme="majorHAnsi" w:eastAsiaTheme="majorEastAsia" w:hAnsiTheme="majorHAnsi" w:cstheme="majorBidi"/>
          <w:b/>
          <w:bCs/>
          <w:color w:val="365F91" w:themeColor="accent1" w:themeShade="BF"/>
          <w:sz w:val="28"/>
          <w:szCs w:val="28"/>
        </w:rPr>
      </w:pPr>
    </w:p>
    <w:p w14:paraId="5EE12836" w14:textId="425F2D4B" w:rsidR="003F6AC8" w:rsidRPr="00D94071" w:rsidRDefault="00D94071" w:rsidP="003F6AC8">
      <w:pPr>
        <w:rPr>
          <w:rFonts w:asciiTheme="majorHAnsi" w:eastAsiaTheme="majorEastAsia" w:hAnsiTheme="majorHAnsi" w:cstheme="majorBidi"/>
          <w:b/>
          <w:bCs/>
          <w:color w:val="365F91" w:themeColor="accent1" w:themeShade="BF"/>
          <w:sz w:val="20"/>
          <w:szCs w:val="20"/>
        </w:rPr>
      </w:pPr>
      <w:r w:rsidRPr="00D94071">
        <w:rPr>
          <w:rFonts w:asciiTheme="majorHAnsi" w:eastAsiaTheme="majorEastAsia" w:hAnsiTheme="majorHAnsi" w:cstheme="majorBidi"/>
          <w:b/>
          <w:bCs/>
          <w:color w:val="365F91" w:themeColor="accent1" w:themeShade="BF"/>
          <w:sz w:val="20"/>
          <w:szCs w:val="20"/>
        </w:rPr>
        <w:t>Børn og skole, Center for fællesskabende pædagogik, sep. 2026</w:t>
      </w:r>
    </w:p>
    <w:p w14:paraId="7ED09B2C" w14:textId="77777777" w:rsidR="00013D76" w:rsidRPr="00A47857" w:rsidRDefault="003F6AC8" w:rsidP="003F6AC8">
      <w:pPr>
        <w:pStyle w:val="Overskrift1"/>
      </w:pPr>
      <w:r w:rsidRPr="003F6AC8">
        <w:t xml:space="preserve">     </w:t>
      </w:r>
      <w:r w:rsidR="00271D39" w:rsidRPr="00A47857">
        <w:fldChar w:fldCharType="begin">
          <w:ffData>
            <w:name w:val="Tekst1"/>
            <w:enabled/>
            <w:calcOnExit w:val="0"/>
            <w:textInput/>
          </w:ffData>
        </w:fldChar>
      </w:r>
      <w:bookmarkStart w:id="0" w:name="Tekst1"/>
      <w:r w:rsidR="00A5709D" w:rsidRPr="00A47857">
        <w:instrText xml:space="preserve"> FORMTEXT </w:instrText>
      </w:r>
      <w:r w:rsidR="00271D39" w:rsidRPr="00A47857">
        <w:fldChar w:fldCharType="separate"/>
      </w:r>
      <w:r w:rsidR="00A5709D" w:rsidRPr="00A47857">
        <w:rPr>
          <w:noProof/>
        </w:rPr>
        <w:t> </w:t>
      </w:r>
      <w:r w:rsidR="00A5709D" w:rsidRPr="00A47857">
        <w:rPr>
          <w:noProof/>
        </w:rPr>
        <w:t> </w:t>
      </w:r>
      <w:r w:rsidR="00A5709D" w:rsidRPr="00A47857">
        <w:rPr>
          <w:noProof/>
        </w:rPr>
        <w:t> </w:t>
      </w:r>
      <w:r w:rsidR="00A5709D" w:rsidRPr="00A47857">
        <w:rPr>
          <w:noProof/>
        </w:rPr>
        <w:t> </w:t>
      </w:r>
      <w:r w:rsidR="00A5709D" w:rsidRPr="00A47857">
        <w:rPr>
          <w:noProof/>
        </w:rPr>
        <w:t> </w:t>
      </w:r>
      <w:r w:rsidR="00271D39" w:rsidRPr="00A47857">
        <w:fldChar w:fldCharType="end"/>
      </w:r>
      <w:bookmarkEnd w:id="0"/>
    </w:p>
    <w:sectPr w:rsidR="00013D76" w:rsidRPr="00A47857" w:rsidSect="00956BC4">
      <w:pgSz w:w="11906" w:h="16838" w:code="9"/>
      <w:pgMar w:top="2268" w:right="1133" w:bottom="16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536886"/>
    <w:rsid w:val="00013D76"/>
    <w:rsid w:val="00060E37"/>
    <w:rsid w:val="00081EBD"/>
    <w:rsid w:val="00083390"/>
    <w:rsid w:val="00130A5C"/>
    <w:rsid w:val="00137475"/>
    <w:rsid w:val="001711C1"/>
    <w:rsid w:val="001E27F4"/>
    <w:rsid w:val="001F2220"/>
    <w:rsid w:val="001F6E22"/>
    <w:rsid w:val="002441B4"/>
    <w:rsid w:val="00271D39"/>
    <w:rsid w:val="002B08EC"/>
    <w:rsid w:val="003554BC"/>
    <w:rsid w:val="003F6AC8"/>
    <w:rsid w:val="00430B5B"/>
    <w:rsid w:val="00457C52"/>
    <w:rsid w:val="005359C7"/>
    <w:rsid w:val="00536886"/>
    <w:rsid w:val="0057158B"/>
    <w:rsid w:val="00603840"/>
    <w:rsid w:val="0060506F"/>
    <w:rsid w:val="006129D3"/>
    <w:rsid w:val="00690B9C"/>
    <w:rsid w:val="0069525E"/>
    <w:rsid w:val="006F319C"/>
    <w:rsid w:val="006F5489"/>
    <w:rsid w:val="00706501"/>
    <w:rsid w:val="00731C88"/>
    <w:rsid w:val="0078528E"/>
    <w:rsid w:val="007877CD"/>
    <w:rsid w:val="007A493A"/>
    <w:rsid w:val="007E2804"/>
    <w:rsid w:val="007F269E"/>
    <w:rsid w:val="00804507"/>
    <w:rsid w:val="0084347C"/>
    <w:rsid w:val="00870B11"/>
    <w:rsid w:val="008F116B"/>
    <w:rsid w:val="00956BC4"/>
    <w:rsid w:val="009C08A1"/>
    <w:rsid w:val="009D45E5"/>
    <w:rsid w:val="009E76AD"/>
    <w:rsid w:val="00A13EE0"/>
    <w:rsid w:val="00A2043C"/>
    <w:rsid w:val="00A31F1B"/>
    <w:rsid w:val="00A356D8"/>
    <w:rsid w:val="00A47857"/>
    <w:rsid w:val="00A5709D"/>
    <w:rsid w:val="00A7543F"/>
    <w:rsid w:val="00B3138B"/>
    <w:rsid w:val="00B83ADD"/>
    <w:rsid w:val="00B96E8D"/>
    <w:rsid w:val="00C4162A"/>
    <w:rsid w:val="00C822F2"/>
    <w:rsid w:val="00CA1D94"/>
    <w:rsid w:val="00D05B2C"/>
    <w:rsid w:val="00D92CC4"/>
    <w:rsid w:val="00D94071"/>
    <w:rsid w:val="00DC02CA"/>
    <w:rsid w:val="00DC15E8"/>
    <w:rsid w:val="00DD3FBF"/>
    <w:rsid w:val="00E137FE"/>
    <w:rsid w:val="00E45EE1"/>
    <w:rsid w:val="00E65E43"/>
    <w:rsid w:val="00EC072F"/>
    <w:rsid w:val="00EE14BC"/>
    <w:rsid w:val="00F078F7"/>
    <w:rsid w:val="00F6362E"/>
    <w:rsid w:val="00FA0F54"/>
    <w:rsid w:val="00FC38A4"/>
    <w:rsid w:val="00FF56F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shapelayout>
  </w:shapeDefaults>
  <w:decimalSymbol w:val=","/>
  <w:listSeparator w:val=";"/>
  <w14:docId w14:val="2AC8558C"/>
  <w15:docId w15:val="{ADE782EA-1A38-45CD-B6BC-7A84D2329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3FBF"/>
    <w:rPr>
      <w:rFonts w:ascii="Arial" w:hAnsi="Arial"/>
      <w:sz w:val="24"/>
      <w:szCs w:val="24"/>
    </w:rPr>
  </w:style>
  <w:style w:type="paragraph" w:styleId="Overskrift1">
    <w:name w:val="heading 1"/>
    <w:basedOn w:val="Normal"/>
    <w:next w:val="Normal"/>
    <w:link w:val="Overskrift1Tegn"/>
    <w:qFormat/>
    <w:rsid w:val="003F6AC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rsid w:val="007F269E"/>
    <w:rPr>
      <w:color w:val="0000FF"/>
      <w:u w:val="single"/>
    </w:rPr>
  </w:style>
  <w:style w:type="character" w:styleId="Pladsholdertekst">
    <w:name w:val="Placeholder Text"/>
    <w:basedOn w:val="Standardskrifttypeiafsnit"/>
    <w:rsid w:val="00804507"/>
    <w:rPr>
      <w:color w:val="808080"/>
    </w:rPr>
  </w:style>
  <w:style w:type="paragraph" w:styleId="Markeringsbobletekst">
    <w:name w:val="Balloon Text"/>
    <w:basedOn w:val="Normal"/>
    <w:link w:val="MarkeringsbobletekstTegn"/>
    <w:rsid w:val="00804507"/>
    <w:rPr>
      <w:rFonts w:ascii="Tahoma" w:hAnsi="Tahoma" w:cs="Tahoma"/>
      <w:sz w:val="16"/>
      <w:szCs w:val="16"/>
    </w:rPr>
  </w:style>
  <w:style w:type="character" w:customStyle="1" w:styleId="MarkeringsbobletekstTegn">
    <w:name w:val="Markeringsbobletekst Tegn"/>
    <w:basedOn w:val="Standardskrifttypeiafsnit"/>
    <w:link w:val="Markeringsbobletekst"/>
    <w:rsid w:val="00804507"/>
    <w:rPr>
      <w:rFonts w:ascii="Tahoma" w:hAnsi="Tahoma" w:cs="Tahoma"/>
      <w:sz w:val="16"/>
      <w:szCs w:val="16"/>
    </w:rPr>
  </w:style>
  <w:style w:type="paragraph" w:styleId="Sidehoved">
    <w:name w:val="header"/>
    <w:basedOn w:val="Normal"/>
    <w:link w:val="SidehovedTegn"/>
    <w:uiPriority w:val="99"/>
    <w:semiHidden/>
    <w:unhideWhenUsed/>
    <w:rsid w:val="00D27D42"/>
    <w:pPr>
      <w:tabs>
        <w:tab w:val="center" w:pos="4819"/>
        <w:tab w:val="right" w:pos="9638"/>
      </w:tabs>
    </w:pPr>
  </w:style>
  <w:style w:type="character" w:customStyle="1" w:styleId="SidehovedTegn">
    <w:name w:val="Sidehoved Tegn"/>
    <w:basedOn w:val="Standardskrifttypeiafsnit"/>
    <w:link w:val="Sidehoved"/>
    <w:uiPriority w:val="99"/>
    <w:semiHidden/>
    <w:rsid w:val="00D27D42"/>
    <w:rPr>
      <w:rFonts w:ascii="Arial" w:hAnsi="Arial"/>
      <w:sz w:val="24"/>
    </w:rPr>
  </w:style>
  <w:style w:type="paragraph" w:styleId="Sidefod">
    <w:name w:val="footer"/>
    <w:basedOn w:val="Normal"/>
    <w:link w:val="SidefodTegn"/>
    <w:uiPriority w:val="99"/>
    <w:semiHidden/>
    <w:unhideWhenUsed/>
    <w:rsid w:val="00D27D42"/>
    <w:pPr>
      <w:tabs>
        <w:tab w:val="center" w:pos="4819"/>
        <w:tab w:val="right" w:pos="9638"/>
      </w:tabs>
    </w:pPr>
  </w:style>
  <w:style w:type="character" w:customStyle="1" w:styleId="SidefodTegn">
    <w:name w:val="Sidefod Tegn"/>
    <w:basedOn w:val="Standardskrifttypeiafsnit"/>
    <w:link w:val="Sidefod"/>
    <w:uiPriority w:val="99"/>
    <w:semiHidden/>
    <w:rsid w:val="00D27D42"/>
    <w:rPr>
      <w:rFonts w:ascii="Arial" w:hAnsi="Arial"/>
      <w:sz w:val="24"/>
    </w:rPr>
  </w:style>
  <w:style w:type="character" w:customStyle="1" w:styleId="Overskrift1Tegn">
    <w:name w:val="Overskrift 1 Tegn"/>
    <w:basedOn w:val="Standardskrifttypeiafsnit"/>
    <w:link w:val="Overskrift1"/>
    <w:rsid w:val="003F6AC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D9016-49BB-4CA5-B18D-1EF59CE21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201</Words>
  <Characters>1189</Characters>
  <Application>Microsoft Office Word</Application>
  <DocSecurity>0</DocSecurity>
  <Lines>42</Lines>
  <Paragraphs>13</Paragraphs>
  <ScaleCrop>false</ScaleCrop>
  <Company>Nyborg kommune</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lka</dc:creator>
  <cp:keywords/>
  <dc:description/>
  <cp:lastModifiedBy>Bodil Bloch</cp:lastModifiedBy>
  <cp:revision>4</cp:revision>
  <cp:lastPrinted>2008-11-17T14:08:00Z</cp:lastPrinted>
  <dcterms:created xsi:type="dcterms:W3CDTF">2016-07-15T10:50:00Z</dcterms:created>
  <dcterms:modified xsi:type="dcterms:W3CDTF">2026-09-24T08:55:00Z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ocumentMetadataId">
    <vt:lpwstr>3bc307dc-7c31-44ab-b404-12500017000c</vt:lpwstr>
  </op:property>
  <op:property fmtid="{D5CDD505-2E9C-101B-9397-08002B2CF9AE}" pid="3" name="DocumentNumber">
    <vt:lpwstr>D2016-109494</vt:lpwstr>
  </op:property>
  <op:property fmtid="{D5CDD505-2E9C-101B-9397-08002B2CF9AE}" pid="4" name="DocumentContentId">
    <vt:lpwstr>3bc307dc-7c31-44ab-b404-12500017000c</vt:lpwstr>
  </op:property>
</op:Properties>
</file>